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BIZ UD明朝 Medium" w:hAnsi="BIZ UD明朝 Medium" w:eastAsia="BIZ UDPゴシック" w:cs="BIZ UD明朝 Medium"/>
          <w:color w:val="000000"/>
          <w:sz w:val="24"/>
          <w:lang w:val="en-US" w:eastAsia="ja-JP"/>
        </w:rPr>
      </w:pPr>
      <w:r>
        <w:rPr>
          <w:rFonts w:hint="eastAsia" w:ascii="BIZ UDPゴシック" w:hAnsi="BIZ UDPゴシック" w:eastAsia="BIZ UDPゴシック" w:cs="BIZ UDPゴシック"/>
          <w:color w:val="000000"/>
          <w:sz w:val="28"/>
          <w:szCs w:val="24"/>
        </w:rPr>
        <w:t>令和６年度介護報酬改定に関するＱ＆Ａ（Vol.</w:t>
      </w:r>
      <w:r>
        <w:rPr>
          <w:rFonts w:hint="eastAsia" w:ascii="BIZ UDPゴシック" w:hAnsi="BIZ UDPゴシック" w:eastAsia="BIZ UDPゴシック" w:cs="BIZ UDPゴシック"/>
          <w:color w:val="000000"/>
          <w:sz w:val="28"/>
          <w:szCs w:val="24"/>
          <w:lang w:val="en-US" w:eastAsia="ja-JP"/>
        </w:rPr>
        <w:t>9</w:t>
      </w:r>
      <w:r>
        <w:rPr>
          <w:rFonts w:hint="eastAsia" w:ascii="BIZ UDPゴシック" w:hAnsi="BIZ UDPゴシック" w:eastAsia="BIZ UDPゴシック" w:cs="BIZ UDPゴシック"/>
          <w:color w:val="000000"/>
          <w:sz w:val="28"/>
          <w:szCs w:val="24"/>
        </w:rPr>
        <w:t>）R6.</w:t>
      </w:r>
      <w:r>
        <w:rPr>
          <w:rFonts w:hint="eastAsia" w:ascii="BIZ UDPゴシック" w:hAnsi="BIZ UDPゴシック" w:eastAsia="BIZ UDPゴシック" w:cs="BIZ UDPゴシック"/>
          <w:color w:val="000000"/>
          <w:sz w:val="28"/>
          <w:szCs w:val="24"/>
          <w:lang w:val="en-US" w:eastAsia="ja-JP"/>
        </w:rPr>
        <w:t>8</w:t>
      </w:r>
      <w:r>
        <w:rPr>
          <w:rFonts w:hint="eastAsia" w:ascii="BIZ UDPゴシック" w:hAnsi="BIZ UDPゴシック" w:eastAsia="BIZ UDPゴシック" w:cs="BIZ UDPゴシック"/>
          <w:color w:val="000000"/>
          <w:sz w:val="28"/>
          <w:szCs w:val="24"/>
        </w:rPr>
        <w:t>.</w:t>
      </w:r>
      <w:r>
        <w:rPr>
          <w:rFonts w:hint="eastAsia" w:ascii="BIZ UDPゴシック" w:hAnsi="BIZ UDPゴシック" w:eastAsia="BIZ UDPゴシック" w:cs="BIZ UDPゴシック"/>
          <w:color w:val="000000"/>
          <w:sz w:val="28"/>
          <w:szCs w:val="24"/>
          <w:lang w:val="en-US" w:eastAsia="ja-JP"/>
        </w:rPr>
        <w:t>29</w:t>
      </w:r>
    </w:p>
    <w:p>
      <w:pPr>
        <w:jc w:val="left"/>
        <w:rPr>
          <w:rFonts w:ascii="BIZ UDPゴシック" w:hAnsi="BIZ UDPゴシック" w:eastAsia="BIZ UDPゴシック" w:cs="BIZ UDPゴシック"/>
          <w:color w:val="0000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 w:line="360" w:lineRule="exact"/>
        <w:jc w:val="left"/>
        <w:textAlignment w:val="auto"/>
        <w:outlineLvl w:val="9"/>
        <w:rPr>
          <w:rFonts w:hint="eastAsia" w:ascii="BIZ UDPゴシック" w:hAnsi="BIZ UDPゴシック" w:eastAsia="BIZ UDPゴシック" w:cs="BIZ UDPゴシック"/>
          <w:sz w:val="21"/>
          <w:szCs w:val="21"/>
        </w:rPr>
      </w:pPr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【認知症対応型共同生活介護★、介護老人福祉施設、地域密着型介護老人福祉</w:t>
      </w:r>
      <w:bookmarkStart w:id="0" w:name="_GoBack"/>
      <w:bookmarkEnd w:id="0"/>
      <w:r>
        <w:rPr>
          <w:rFonts w:hint="eastAsia" w:ascii="BIZ UDPゴシック" w:hAnsi="BIZ UDPゴシック" w:eastAsia="BIZ UDPゴシック" w:cs="BIZ UDPゴシック"/>
          <w:sz w:val="21"/>
          <w:szCs w:val="21"/>
        </w:rPr>
        <w:t>施設入所者生活介護、介護老人保健施設、介護医療院】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outlineLvl w:val="9"/>
        <w:rPr>
          <w:rFonts w:hint="eastAsia" w:ascii="BIZ UD明朝 Medium" w:hAnsi="BIZ UD明朝 Medium" w:eastAsia="BIZ UD明朝 Medium" w:cs="BIZ UD明朝 Medium"/>
          <w:kern w:val="0"/>
          <w:sz w:val="22"/>
        </w:rPr>
      </w:pPr>
      <w:r>
        <w:rPr>
          <w:rFonts w:hint="eastAsia" w:ascii="BIZ UD明朝 Medium" w:hAnsi="BIZ UD明朝 Medium" w:eastAsia="BIZ UD明朝 Medium" w:cs="BIZ UD明朝 Medium"/>
          <w:color w:val="000000"/>
          <w:szCs w:val="21"/>
        </w:rPr>
        <w:t>Q1.</w:t>
      </w:r>
      <w:r>
        <w:rPr>
          <w:rFonts w:hint="eastAsia" w:ascii="BIZ UD明朝 Medium" w:hAnsi="BIZ UD明朝 Medium" w:eastAsia="BIZ UD明朝 Medium" w:cs="BIZ UD明朝 Medium"/>
          <w:szCs w:val="21"/>
        </w:rPr>
        <w:t xml:space="preserve"> </w:t>
      </w:r>
      <w:r>
        <w:rPr>
          <w:rFonts w:hint="eastAsia" w:ascii="BIZ UD明朝 Medium" w:hAnsi="BIZ UD明朝 Medium" w:eastAsia="BIZ UD明朝 Medium" w:cs="BIZ UD明朝 Medium"/>
          <w:sz w:val="21"/>
          <w:szCs w:val="21"/>
        </w:rPr>
        <w:t>認知症チームケア推進加算について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游ゴシック Light">
    <w:panose1 w:val="020B0300000000000000"/>
    <w:charset w:val="80"/>
    <w:family w:val="modern"/>
    <w:pitch w:val="default"/>
    <w:sig w:usb0="E00002FF" w:usb1="2AC7FDFF" w:usb2="00000016" w:usb3="00000000" w:csb0="2002009F" w:csb1="00000000"/>
  </w:font>
  <w:font w:name="BIZ UD明朝 Medium">
    <w:panose1 w:val="02020500000000000000"/>
    <w:charset w:val="80"/>
    <w:family w:val="roman"/>
    <w:pitch w:val="default"/>
    <w:sig w:usb0="E00002F7" w:usb1="2AC7EDF8" w:usb2="00000012" w:usb3="00000000" w:csb0="20020001" w:csb1="00000000"/>
  </w:font>
  <w:font w:name="BIZ UDPゴシック">
    <w:panose1 w:val="020B0400000000000000"/>
    <w:charset w:val="80"/>
    <w:family w:val="modern"/>
    <w:pitch w:val="default"/>
    <w:sig w:usb0="E00002F7" w:usb1="2AC7EDF8" w:usb2="00000012" w:usb3="00000000" w:csb0="20020001" w:csb1="00000000"/>
  </w:font>
  <w:font w:name="ＭＳゴシック">
    <w:altName w:val="游明朝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S-Gothic">
    <w:altName w:val="游明朝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Generic3-Regular">
    <w:altName w:val="游明朝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-PGothic">
    <w:altName w:val="游明朝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ＭＳ明朝">
    <w:altName w:val="游明朝"/>
    <w:panose1 w:val="00000000000000000000"/>
    <w:charset w:val="80"/>
    <w:family w:val="auto"/>
    <w:pitch w:val="default"/>
    <w:sig w:usb0="00000000" w:usb1="00000000" w:usb2="0000000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E2BE2"/>
    <w:rsid w:val="001B5C5C"/>
    <w:rsid w:val="00206838"/>
    <w:rsid w:val="0030731D"/>
    <w:rsid w:val="005233CC"/>
    <w:rsid w:val="006A2BD6"/>
    <w:rsid w:val="008E21E5"/>
    <w:rsid w:val="00955B90"/>
    <w:rsid w:val="00A13316"/>
    <w:rsid w:val="00A43D02"/>
    <w:rsid w:val="00CB1908"/>
    <w:rsid w:val="00CC1ADA"/>
    <w:rsid w:val="00DF15D0"/>
    <w:rsid w:val="00EC1BF6"/>
    <w:rsid w:val="00EC3489"/>
    <w:rsid w:val="6688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5">
    <w:name w:val="吹き出し (文字)"/>
    <w:basedOn w:val="3"/>
    <w:link w:val="2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257</Characters>
  <Lines>2</Lines>
  <Paragraphs>1</Paragraphs>
  <TotalTime>0</TotalTime>
  <ScaleCrop>false</ScaleCrop>
  <LinksUpToDate>false</LinksUpToDate>
  <CharactersWithSpaces>300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2024-04-25T07:39:00Z</dcterms:created>
  <dc:creator>井野英寿</dc:creator>
  <cp:lastModifiedBy>2023</cp:lastModifiedBy>
  <cp:lastPrinted>2024-04-25T07:39:00Z</cp:lastPrinted>
  <dcterms:modified xsi:type="dcterms:W3CDTF">2024-09-02T15:07:21Z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